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0A90" w14:textId="77777777" w:rsidR="00715CDA" w:rsidRDefault="00715CDA" w:rsidP="00715CD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ST. JOSEPH’S COLLEGE FOR WOMEN (AUTONOMOUS) VISAKHAPATNAM</w:t>
      </w:r>
    </w:p>
    <w:p w14:paraId="0492E54C" w14:textId="604CD485" w:rsidR="00715CDA" w:rsidRDefault="00715CDA" w:rsidP="00715CDA">
      <w:pPr>
        <w:jc w:val="both"/>
        <w:rPr>
          <w:rFonts w:eastAsia="Bookman Old Style"/>
          <w:color w:val="000000"/>
          <w:sz w:val="24"/>
          <w:szCs w:val="24"/>
        </w:rPr>
      </w:pPr>
      <w:r>
        <w:rPr>
          <w:rFonts w:eastAsia="Bookman Old Style"/>
          <w:color w:val="000000"/>
          <w:sz w:val="24"/>
          <w:szCs w:val="24"/>
        </w:rPr>
        <w:t>II SEMESTER</w:t>
      </w:r>
      <w:r>
        <w:rPr>
          <w:rFonts w:eastAsia="Bookman Old Style"/>
          <w:color w:val="000000"/>
          <w:sz w:val="24"/>
          <w:szCs w:val="24"/>
        </w:rPr>
        <w:tab/>
        <w:t xml:space="preserve">                     </w:t>
      </w:r>
      <w:r>
        <w:rPr>
          <w:rFonts w:eastAsia="Bookman Old Style"/>
          <w:b/>
          <w:sz w:val="24"/>
          <w:szCs w:val="24"/>
        </w:rPr>
        <w:t>DATA SCIENCE</w:t>
      </w:r>
      <w:r>
        <w:rPr>
          <w:rFonts w:eastAsia="Bookman Old Style"/>
          <w:color w:val="000000"/>
          <w:sz w:val="24"/>
          <w:szCs w:val="24"/>
        </w:rPr>
        <w:t xml:space="preserve">                                  Time:3Hrs/Week  </w:t>
      </w:r>
    </w:p>
    <w:p w14:paraId="127343D1" w14:textId="0311A90A" w:rsidR="00715CDA" w:rsidRDefault="00715CDA" w:rsidP="00715CDA">
      <w:pPr>
        <w:spacing w:line="240" w:lineRule="auto"/>
        <w:ind w:right="-472"/>
        <w:rPr>
          <w:color w:val="000000"/>
          <w:sz w:val="24"/>
          <w:szCs w:val="24"/>
        </w:rPr>
      </w:pPr>
      <w:r>
        <w:rPr>
          <w:rFonts w:eastAsia="Bookman Old Style"/>
          <w:color w:val="000000"/>
          <w:sz w:val="24"/>
          <w:szCs w:val="24"/>
        </w:rPr>
        <w:t xml:space="preserve">DS-Ma2-2151(1)   </w:t>
      </w:r>
      <w:r>
        <w:rPr>
          <w:rFonts w:eastAsia="Bookman Old Style"/>
          <w:b/>
        </w:rPr>
        <w:t>STATISTICAL FOUNDATIONS FOR DATA SCIENCE</w:t>
      </w:r>
      <w:r>
        <w:rPr>
          <w:rFonts w:eastAsia="Bookman Old Style"/>
          <w:color w:val="000000"/>
          <w:sz w:val="24"/>
          <w:szCs w:val="24"/>
        </w:rPr>
        <w:t xml:space="preserve">    Max.Marks:100</w:t>
      </w:r>
      <w:r>
        <w:rPr>
          <w:color w:val="000000"/>
          <w:sz w:val="24"/>
          <w:szCs w:val="24"/>
        </w:rPr>
        <w:t xml:space="preserve">                           w.e.f. “25AM” Batch                           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PRACTICAL</w:t>
      </w:r>
      <w:r>
        <w:rPr>
          <w:color w:val="000000"/>
          <w:sz w:val="24"/>
          <w:szCs w:val="24"/>
        </w:rPr>
        <w:t xml:space="preserve"> </w:t>
      </w:r>
    </w:p>
    <w:p w14:paraId="6DE5061F" w14:textId="77777777" w:rsidR="007C7E29" w:rsidRPr="00715CDA" w:rsidRDefault="007C7E29" w:rsidP="00680BD9">
      <w:pPr>
        <w:shd w:val="clear" w:color="auto" w:fill="FFFFFF"/>
        <w:spacing w:before="240" w:after="240" w:line="240" w:lineRule="auto"/>
        <w:jc w:val="both"/>
        <w:rPr>
          <w:rFonts w:eastAsia="Bookman Old Style"/>
          <w:b/>
          <w:sz w:val="24"/>
          <w:szCs w:val="24"/>
        </w:rPr>
      </w:pPr>
      <w:r w:rsidRPr="00715CDA">
        <w:rPr>
          <w:rFonts w:eastAsia="Bookman Old Style"/>
          <w:b/>
          <w:sz w:val="24"/>
          <w:szCs w:val="24"/>
        </w:rPr>
        <w:t>Course Objectives:</w:t>
      </w:r>
    </w:p>
    <w:p w14:paraId="0628D830" w14:textId="77777777" w:rsidR="007C7E29" w:rsidRPr="00715CDA" w:rsidRDefault="007C7E29" w:rsidP="00680BD9">
      <w:pPr>
        <w:numPr>
          <w:ilvl w:val="0"/>
          <w:numId w:val="1"/>
        </w:numPr>
        <w:shd w:val="clear" w:color="auto" w:fill="FFFFFF"/>
        <w:spacing w:before="240" w:line="240" w:lineRule="auto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Apply probability concepts including conditional probability and Bayes’ theorem to real-world datasets using spreadsheet </w:t>
      </w:r>
      <w:proofErr w:type="gramStart"/>
      <w:r w:rsidRPr="00715CDA">
        <w:rPr>
          <w:rFonts w:eastAsia="Bookman Old Style"/>
          <w:sz w:val="24"/>
          <w:szCs w:val="24"/>
        </w:rPr>
        <w:t>tools.[</w:t>
      </w:r>
      <w:proofErr w:type="gramEnd"/>
      <w:r w:rsidRPr="00715CDA">
        <w:rPr>
          <w:rFonts w:eastAsia="Bookman Old Style"/>
          <w:sz w:val="24"/>
          <w:szCs w:val="24"/>
        </w:rPr>
        <w:t>PO3]</w:t>
      </w:r>
    </w:p>
    <w:p w14:paraId="67FA65E7" w14:textId="77777777" w:rsidR="007C7E29" w:rsidRPr="00715CDA" w:rsidRDefault="007C7E29" w:rsidP="00680BD9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Compute and interpret descriptive statistics and represent data visually using histograms, bar charts, and other </w:t>
      </w:r>
      <w:proofErr w:type="gramStart"/>
      <w:r w:rsidRPr="00715CDA">
        <w:rPr>
          <w:rFonts w:eastAsia="Bookman Old Style"/>
          <w:sz w:val="24"/>
          <w:szCs w:val="24"/>
        </w:rPr>
        <w:t>charts.[</w:t>
      </w:r>
      <w:proofErr w:type="gramEnd"/>
      <w:r w:rsidRPr="00715CDA">
        <w:rPr>
          <w:rFonts w:eastAsia="Bookman Old Style"/>
          <w:sz w:val="24"/>
          <w:szCs w:val="24"/>
        </w:rPr>
        <w:t>PO4]</w:t>
      </w:r>
    </w:p>
    <w:p w14:paraId="0C243F2A" w14:textId="77777777" w:rsidR="007C7E29" w:rsidRPr="00715CDA" w:rsidRDefault="007C7E29" w:rsidP="00680BD9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Analyze relationships in bivariate datasets using correlation, covariance, and scatter </w:t>
      </w:r>
      <w:proofErr w:type="gramStart"/>
      <w:r w:rsidRPr="00715CDA">
        <w:rPr>
          <w:rFonts w:eastAsia="Bookman Old Style"/>
          <w:sz w:val="24"/>
          <w:szCs w:val="24"/>
        </w:rPr>
        <w:t>plots.[</w:t>
      </w:r>
      <w:proofErr w:type="gramEnd"/>
      <w:r w:rsidRPr="00715CDA">
        <w:rPr>
          <w:rFonts w:eastAsia="Bookman Old Style"/>
          <w:sz w:val="24"/>
          <w:szCs w:val="24"/>
        </w:rPr>
        <w:t>PO4]</w:t>
      </w:r>
    </w:p>
    <w:p w14:paraId="6597E57A" w14:textId="77777777" w:rsidR="007C7E29" w:rsidRPr="00715CDA" w:rsidRDefault="007C7E29" w:rsidP="00680BD9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Model and simulate discrete and continuous probability distributions and compute expectation &amp; variance using Excel </w:t>
      </w:r>
      <w:proofErr w:type="gramStart"/>
      <w:r w:rsidRPr="00715CDA">
        <w:rPr>
          <w:rFonts w:eastAsia="Bookman Old Style"/>
          <w:sz w:val="24"/>
          <w:szCs w:val="24"/>
        </w:rPr>
        <w:t>functions.[</w:t>
      </w:r>
      <w:proofErr w:type="gramEnd"/>
      <w:r w:rsidRPr="00715CDA">
        <w:rPr>
          <w:rFonts w:eastAsia="Bookman Old Style"/>
          <w:sz w:val="24"/>
          <w:szCs w:val="24"/>
        </w:rPr>
        <w:t>PO5]</w:t>
      </w:r>
    </w:p>
    <w:p w14:paraId="0F4B7481" w14:textId="77777777" w:rsidR="007C7E29" w:rsidRPr="00715CDA" w:rsidRDefault="007C7E29" w:rsidP="00680BD9">
      <w:pPr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Perform regression &amp; statistical inference including confidence intervals and hypothesis testing for supporting </w:t>
      </w:r>
      <w:proofErr w:type="gramStart"/>
      <w:r w:rsidRPr="00715CDA">
        <w:rPr>
          <w:rFonts w:eastAsia="Bookman Old Style"/>
          <w:sz w:val="24"/>
          <w:szCs w:val="24"/>
        </w:rPr>
        <w:t>conclusions.[</w:t>
      </w:r>
      <w:proofErr w:type="gramEnd"/>
      <w:r w:rsidRPr="00715CDA">
        <w:rPr>
          <w:rFonts w:eastAsia="Bookman Old Style"/>
          <w:sz w:val="24"/>
          <w:szCs w:val="24"/>
        </w:rPr>
        <w:t>PO5]</w:t>
      </w:r>
    </w:p>
    <w:p w14:paraId="5CC14404" w14:textId="77777777" w:rsidR="007C7E29" w:rsidRPr="00715CDA" w:rsidRDefault="007C7E29" w:rsidP="00680BD9">
      <w:pPr>
        <w:shd w:val="clear" w:color="auto" w:fill="FFFFFF"/>
        <w:spacing w:before="120" w:line="240" w:lineRule="auto"/>
        <w:jc w:val="both"/>
        <w:rPr>
          <w:rFonts w:eastAsia="Bookman Old Style"/>
          <w:b/>
          <w:sz w:val="24"/>
          <w:szCs w:val="24"/>
        </w:rPr>
      </w:pPr>
      <w:r w:rsidRPr="00715CDA">
        <w:rPr>
          <w:rFonts w:eastAsia="Bookman Old Style"/>
          <w:b/>
          <w:sz w:val="24"/>
          <w:szCs w:val="24"/>
        </w:rPr>
        <w:t>Syllabus:</w:t>
      </w:r>
    </w:p>
    <w:p w14:paraId="18F4AF72" w14:textId="77777777" w:rsidR="00680BD9" w:rsidRDefault="00680BD9" w:rsidP="00680BD9">
      <w:pPr>
        <w:widowControl w:val="0"/>
        <w:spacing w:before="120" w:line="240" w:lineRule="auto"/>
        <w:ind w:left="1444" w:hanging="1534"/>
        <w:jc w:val="both"/>
        <w:rPr>
          <w:rFonts w:eastAsia="Bookman Old Style"/>
          <w:sz w:val="24"/>
          <w:szCs w:val="24"/>
        </w:rPr>
      </w:pPr>
    </w:p>
    <w:p w14:paraId="7D5B2E68" w14:textId="6CFBF50C" w:rsidR="007C7E29" w:rsidRPr="00715CDA" w:rsidRDefault="007C7E29" w:rsidP="00680BD9">
      <w:pPr>
        <w:widowControl w:val="0"/>
        <w:spacing w:before="120" w:line="240" w:lineRule="auto"/>
        <w:ind w:left="1444" w:hanging="1534"/>
        <w:jc w:val="both"/>
        <w:rPr>
          <w:rFonts w:eastAsia="Bookman Old Style"/>
          <w:b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Advanced Spreadsheets/Excel Lab/PSPP Open Source </w:t>
      </w:r>
    </w:p>
    <w:p w14:paraId="2E104DA2" w14:textId="622F3571" w:rsidR="007C7E29" w:rsidRPr="00715CDA" w:rsidRDefault="007C7E29" w:rsidP="00680BD9">
      <w:pPr>
        <w:widowControl w:val="0"/>
        <w:spacing w:before="132" w:line="240" w:lineRule="auto"/>
        <w:ind w:left="284" w:right="485" w:hanging="374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1. Construct a contingency table from sales data and compute conditional probabilities.  </w:t>
      </w:r>
      <w:proofErr w:type="spellStart"/>
      <w:r w:rsidRPr="00715CDA">
        <w:rPr>
          <w:rFonts w:eastAsia="Bookman Old Style"/>
          <w:sz w:val="24"/>
          <w:szCs w:val="24"/>
        </w:rPr>
        <w:t>Verifyindependence</w:t>
      </w:r>
      <w:proofErr w:type="spellEnd"/>
      <w:r w:rsidRPr="00715CDA">
        <w:rPr>
          <w:rFonts w:eastAsia="Bookman Old Style"/>
          <w:sz w:val="24"/>
          <w:szCs w:val="24"/>
        </w:rPr>
        <w:t xml:space="preserve"> of variables. </w:t>
      </w:r>
    </w:p>
    <w:p w14:paraId="427F1173" w14:textId="4843424D" w:rsidR="007C7E29" w:rsidRPr="00715CDA" w:rsidRDefault="007C7E29" w:rsidP="00680BD9">
      <w:pPr>
        <w:widowControl w:val="0"/>
        <w:spacing w:before="26" w:line="240" w:lineRule="auto"/>
        <w:ind w:left="142" w:right="486" w:hanging="232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2. Apply Bayes’ theorem on medical test data to compute the probability of disease </w:t>
      </w:r>
      <w:r w:rsidR="00921AB8" w:rsidRPr="00715CDA">
        <w:rPr>
          <w:rFonts w:eastAsia="Bookman Old Style"/>
          <w:sz w:val="24"/>
          <w:szCs w:val="24"/>
        </w:rPr>
        <w:t xml:space="preserve">given </w:t>
      </w:r>
      <w:proofErr w:type="gramStart"/>
      <w:r w:rsidR="00921AB8" w:rsidRPr="00715CDA">
        <w:rPr>
          <w:rFonts w:eastAsia="Bookman Old Style"/>
          <w:sz w:val="24"/>
          <w:szCs w:val="24"/>
        </w:rPr>
        <w:t>a</w:t>
      </w:r>
      <w:r w:rsidRPr="00715CDA">
        <w:rPr>
          <w:rFonts w:eastAsia="Bookman Old Style"/>
          <w:sz w:val="24"/>
          <w:szCs w:val="24"/>
        </w:rPr>
        <w:t xml:space="preserve"> </w:t>
      </w:r>
      <w:r w:rsidR="00506AFA">
        <w:rPr>
          <w:rFonts w:eastAsia="Bookman Old Style"/>
          <w:sz w:val="24"/>
          <w:szCs w:val="24"/>
        </w:rPr>
        <w:t xml:space="preserve"> </w:t>
      </w:r>
      <w:r w:rsidRPr="00715CDA">
        <w:rPr>
          <w:rFonts w:eastAsia="Bookman Old Style"/>
          <w:sz w:val="24"/>
          <w:szCs w:val="24"/>
        </w:rPr>
        <w:t>positive</w:t>
      </w:r>
      <w:proofErr w:type="gramEnd"/>
      <w:r w:rsidRPr="00715CDA">
        <w:rPr>
          <w:rFonts w:eastAsia="Bookman Old Style"/>
          <w:sz w:val="24"/>
          <w:szCs w:val="24"/>
        </w:rPr>
        <w:t xml:space="preserve"> result. </w:t>
      </w:r>
    </w:p>
    <w:p w14:paraId="1FCD3B33" w14:textId="6AC0DD18" w:rsidR="007C7E29" w:rsidRPr="00715CDA" w:rsidRDefault="007C7E29" w:rsidP="00680BD9">
      <w:pPr>
        <w:widowControl w:val="0"/>
        <w:spacing w:before="27" w:line="240" w:lineRule="auto"/>
        <w:ind w:left="2166" w:right="483" w:hanging="2256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3. Calculate measures of central tendency (mean, median, mode) for student </w:t>
      </w:r>
      <w:r w:rsidR="00921AB8" w:rsidRPr="00715CDA">
        <w:rPr>
          <w:rFonts w:eastAsia="Bookman Old Style"/>
          <w:sz w:val="24"/>
          <w:szCs w:val="24"/>
        </w:rPr>
        <w:t>marks dataset</w:t>
      </w:r>
      <w:r w:rsidRPr="00715CDA">
        <w:rPr>
          <w:rFonts w:eastAsia="Bookman Old Style"/>
          <w:sz w:val="24"/>
          <w:szCs w:val="24"/>
        </w:rPr>
        <w:t xml:space="preserve">. </w:t>
      </w:r>
    </w:p>
    <w:p w14:paraId="1F64E5E0" w14:textId="79590636" w:rsidR="007C7E29" w:rsidRPr="00715CDA" w:rsidRDefault="00CE2E8F" w:rsidP="00680BD9">
      <w:pPr>
        <w:widowControl w:val="0"/>
        <w:spacing w:before="26" w:line="240" w:lineRule="auto"/>
        <w:ind w:left="142" w:right="489" w:hanging="284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 </w:t>
      </w:r>
      <w:r w:rsidR="007C7E29" w:rsidRPr="00715CDA">
        <w:rPr>
          <w:rFonts w:eastAsia="Bookman Old Style"/>
          <w:sz w:val="24"/>
          <w:szCs w:val="24"/>
        </w:rPr>
        <w:t xml:space="preserve">4. Compute measures of dispersion (range, variance, standard deviation, IQR) for </w:t>
      </w:r>
      <w:r w:rsidR="00921AB8" w:rsidRPr="00715CDA">
        <w:rPr>
          <w:rFonts w:eastAsia="Bookman Old Style"/>
          <w:sz w:val="24"/>
          <w:szCs w:val="24"/>
        </w:rPr>
        <w:t>the same</w:t>
      </w:r>
      <w:r w:rsidR="007C7E29" w:rsidRPr="00715CDA">
        <w:rPr>
          <w:rFonts w:eastAsia="Bookman Old Style"/>
          <w:sz w:val="24"/>
          <w:szCs w:val="24"/>
        </w:rPr>
        <w:t xml:space="preserve"> dataset and interpret variability. </w:t>
      </w:r>
    </w:p>
    <w:p w14:paraId="7CD38DC0" w14:textId="60E31C13" w:rsidR="007C7E29" w:rsidRPr="00715CDA" w:rsidRDefault="007C7E29" w:rsidP="00680BD9">
      <w:pPr>
        <w:widowControl w:val="0"/>
        <w:spacing w:before="26" w:line="240" w:lineRule="auto"/>
        <w:ind w:left="284" w:right="487" w:hanging="374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5. Create a histogram of student marks and comment on the shape of the distribution. 6. Prepare bar charts of categorical data (e.g., Gender vs Section) and interpret </w:t>
      </w:r>
      <w:r w:rsidR="00921AB8" w:rsidRPr="00715CDA">
        <w:rPr>
          <w:rFonts w:eastAsia="Bookman Old Style"/>
          <w:sz w:val="24"/>
          <w:szCs w:val="24"/>
        </w:rPr>
        <w:t>group comparisons</w:t>
      </w:r>
      <w:r w:rsidRPr="00715CDA">
        <w:rPr>
          <w:rFonts w:eastAsia="Bookman Old Style"/>
          <w:sz w:val="24"/>
          <w:szCs w:val="24"/>
        </w:rPr>
        <w:t xml:space="preserve">. </w:t>
      </w:r>
    </w:p>
    <w:p w14:paraId="41AB3A0D" w14:textId="50F2B452" w:rsidR="00921AB8" w:rsidRDefault="004E3794" w:rsidP="00680BD9">
      <w:pPr>
        <w:widowControl w:val="0"/>
        <w:spacing w:before="30" w:line="240" w:lineRule="auto"/>
        <w:ind w:left="142" w:right="491" w:hanging="284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 </w:t>
      </w:r>
      <w:r w:rsidR="00921AB8">
        <w:rPr>
          <w:rFonts w:eastAsia="Bookman Old Style"/>
          <w:sz w:val="24"/>
          <w:szCs w:val="24"/>
        </w:rPr>
        <w:t>6. Prepare bar charts of Categorical data. (e.g., Gender vs Section) and interpret group Comparisons.</w:t>
      </w:r>
    </w:p>
    <w:p w14:paraId="5AF1F49C" w14:textId="5BD26D17" w:rsidR="007C7E29" w:rsidRPr="00715CDA" w:rsidRDefault="00CE2E8F" w:rsidP="00680BD9">
      <w:pPr>
        <w:widowControl w:val="0"/>
        <w:spacing w:before="30" w:line="240" w:lineRule="auto"/>
        <w:ind w:left="142" w:right="491" w:hanging="284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 </w:t>
      </w:r>
      <w:r w:rsidR="007C7E29" w:rsidRPr="00715CDA">
        <w:rPr>
          <w:rFonts w:eastAsia="Bookman Old Style"/>
          <w:sz w:val="24"/>
          <w:szCs w:val="24"/>
        </w:rPr>
        <w:t xml:space="preserve">7. Generate scatter plots between Hours Studied and Exam Score, compute </w:t>
      </w:r>
      <w:r w:rsidR="00921AB8" w:rsidRPr="00715CDA">
        <w:rPr>
          <w:rFonts w:eastAsia="Bookman Old Style"/>
          <w:sz w:val="24"/>
          <w:szCs w:val="24"/>
        </w:rPr>
        <w:t>correlation and</w:t>
      </w:r>
      <w:r w:rsidR="007C7E29" w:rsidRPr="00715CDA">
        <w:rPr>
          <w:rFonts w:eastAsia="Bookman Old Style"/>
          <w:sz w:val="24"/>
          <w:szCs w:val="24"/>
        </w:rPr>
        <w:t xml:space="preserve"> covariance, and interpret the relationship. </w:t>
      </w:r>
    </w:p>
    <w:p w14:paraId="0F41FA3D" w14:textId="232347E1" w:rsidR="007C7E29" w:rsidRPr="00715CDA" w:rsidRDefault="007C7E29" w:rsidP="00680BD9">
      <w:pPr>
        <w:widowControl w:val="0"/>
        <w:spacing w:before="31" w:line="240" w:lineRule="auto"/>
        <w:ind w:left="142" w:right="484" w:hanging="232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8. Random Variable Simulation: Simulate and visualize discrete/continuous </w:t>
      </w:r>
      <w:r w:rsidR="00921AB8" w:rsidRPr="00715CDA">
        <w:rPr>
          <w:rFonts w:eastAsia="Bookman Old Style"/>
          <w:sz w:val="24"/>
          <w:szCs w:val="24"/>
        </w:rPr>
        <w:t>random variables</w:t>
      </w:r>
      <w:r w:rsidRPr="00715CDA">
        <w:rPr>
          <w:rFonts w:eastAsia="Bookman Old Style"/>
          <w:sz w:val="24"/>
          <w:szCs w:val="24"/>
        </w:rPr>
        <w:t xml:space="preserve"> using Excel functions and Data Analysis Tool pack. </w:t>
      </w:r>
    </w:p>
    <w:p w14:paraId="7129A969" w14:textId="7B6A3CB5" w:rsidR="007C7E29" w:rsidRPr="00715CDA" w:rsidRDefault="007C7E29" w:rsidP="00680BD9">
      <w:pPr>
        <w:widowControl w:val="0"/>
        <w:spacing w:before="31" w:line="240" w:lineRule="auto"/>
        <w:ind w:left="284" w:right="488" w:hanging="374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9. Expectation &amp; Variance Calculation: Use Excel formulas to compute expected </w:t>
      </w:r>
      <w:r w:rsidR="00921AB8" w:rsidRPr="00715CDA">
        <w:rPr>
          <w:rFonts w:eastAsia="Bookman Old Style"/>
          <w:sz w:val="24"/>
          <w:szCs w:val="24"/>
        </w:rPr>
        <w:t>value, variance</w:t>
      </w:r>
      <w:r w:rsidRPr="00715CDA">
        <w:rPr>
          <w:rFonts w:eastAsia="Bookman Old Style"/>
          <w:sz w:val="24"/>
          <w:szCs w:val="24"/>
        </w:rPr>
        <w:t xml:space="preserve">, and standard deviation from given datasets. </w:t>
      </w:r>
    </w:p>
    <w:p w14:paraId="66550446" w14:textId="3588A94A" w:rsidR="007C7E29" w:rsidRPr="00715CDA" w:rsidRDefault="007C7E29" w:rsidP="00680BD9">
      <w:pPr>
        <w:widowControl w:val="0"/>
        <w:spacing w:before="31" w:line="240" w:lineRule="auto"/>
        <w:ind w:left="284" w:right="486" w:hanging="374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10.Modeling Discrete Probability Distributions: Generate and plot Binomial and Poisson distributions; analyze probabilities and mean/variance. </w:t>
      </w:r>
    </w:p>
    <w:p w14:paraId="6691D741" w14:textId="05984D3E" w:rsidR="007C7E29" w:rsidRPr="00715CDA" w:rsidRDefault="007C7E29" w:rsidP="00680BD9">
      <w:pPr>
        <w:widowControl w:val="0"/>
        <w:spacing w:before="31" w:line="240" w:lineRule="auto"/>
        <w:ind w:left="284" w:right="488" w:hanging="374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11. Modeling Continuous Distributions: Simulate Normal and Exponential </w:t>
      </w:r>
      <w:r w:rsidR="00921AB8" w:rsidRPr="00715CDA">
        <w:rPr>
          <w:rFonts w:eastAsia="Bookman Old Style"/>
          <w:sz w:val="24"/>
          <w:szCs w:val="24"/>
        </w:rPr>
        <w:t>distributions; use</w:t>
      </w:r>
      <w:r w:rsidRPr="00715CDA">
        <w:rPr>
          <w:rFonts w:eastAsia="Bookman Old Style"/>
          <w:sz w:val="24"/>
          <w:szCs w:val="24"/>
        </w:rPr>
        <w:t xml:space="preserve"> NORM.DIST, NORM.INV, EXPON.DIST functions. </w:t>
      </w:r>
    </w:p>
    <w:p w14:paraId="03FBD30D" w14:textId="7BE9C6AA" w:rsidR="007C7E29" w:rsidRPr="00715CDA" w:rsidRDefault="007C7E29" w:rsidP="00680BD9">
      <w:pPr>
        <w:widowControl w:val="0"/>
        <w:spacing w:before="31" w:line="240" w:lineRule="auto"/>
        <w:ind w:left="284" w:right="486" w:hanging="426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12. Correlation Analysis: Calculate Pearson/Spearman correlation coefficients; </w:t>
      </w:r>
      <w:r w:rsidR="00921AB8" w:rsidRPr="00715CDA">
        <w:rPr>
          <w:rFonts w:eastAsia="Bookman Old Style"/>
          <w:sz w:val="24"/>
          <w:szCs w:val="24"/>
        </w:rPr>
        <w:t>visualize with</w:t>
      </w:r>
      <w:r w:rsidRPr="00715CDA">
        <w:rPr>
          <w:rFonts w:eastAsia="Bookman Old Style"/>
          <w:sz w:val="24"/>
          <w:szCs w:val="24"/>
        </w:rPr>
        <w:t xml:space="preserve"> scatter plots and trendlines. </w:t>
      </w:r>
    </w:p>
    <w:p w14:paraId="6EDC458E" w14:textId="477215D8" w:rsidR="007C7E29" w:rsidRPr="00715CDA" w:rsidRDefault="007C7E29" w:rsidP="00680BD9">
      <w:pPr>
        <w:widowControl w:val="0"/>
        <w:spacing w:before="31" w:line="240" w:lineRule="auto"/>
        <w:ind w:left="284" w:right="488" w:hanging="374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13. Linear Regression in Excel: Fit a linear regression model, interpret coefficients, </w:t>
      </w:r>
      <w:r w:rsidR="00921AB8" w:rsidRPr="00715CDA">
        <w:rPr>
          <w:rFonts w:eastAsia="Bookman Old Style"/>
          <w:sz w:val="24"/>
          <w:szCs w:val="24"/>
        </w:rPr>
        <w:t>predict new</w:t>
      </w:r>
      <w:r w:rsidRPr="00715CDA">
        <w:rPr>
          <w:rFonts w:eastAsia="Bookman Old Style"/>
          <w:sz w:val="24"/>
          <w:szCs w:val="24"/>
        </w:rPr>
        <w:t xml:space="preserve"> values; use REGRESSION tool. </w:t>
      </w:r>
    </w:p>
    <w:p w14:paraId="13653C65" w14:textId="77777777" w:rsidR="007C7E29" w:rsidRPr="00715CDA" w:rsidRDefault="007C7E29" w:rsidP="00680BD9">
      <w:pPr>
        <w:widowControl w:val="0"/>
        <w:spacing w:before="31" w:line="240" w:lineRule="auto"/>
        <w:ind w:left="284" w:right="486" w:hanging="426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 xml:space="preserve">14. Statistical Inference &amp; Estimation: Create confidence intervals using Excel </w:t>
      </w:r>
      <w:proofErr w:type="gramStart"/>
      <w:r w:rsidRPr="00715CDA">
        <w:rPr>
          <w:rFonts w:eastAsia="Bookman Old Style"/>
          <w:sz w:val="24"/>
          <w:szCs w:val="24"/>
        </w:rPr>
        <w:t>formulas;  visualize</w:t>
      </w:r>
      <w:proofErr w:type="gramEnd"/>
      <w:r w:rsidRPr="00715CDA">
        <w:rPr>
          <w:rFonts w:eastAsia="Bookman Old Style"/>
          <w:sz w:val="24"/>
          <w:szCs w:val="24"/>
        </w:rPr>
        <w:t xml:space="preserve"> sampling distributions </w:t>
      </w:r>
    </w:p>
    <w:p w14:paraId="2DCAA012" w14:textId="513D3E88" w:rsidR="007C7E29" w:rsidRDefault="007C7E29" w:rsidP="00680BD9">
      <w:pPr>
        <w:widowControl w:val="0"/>
        <w:spacing w:before="31" w:line="240" w:lineRule="auto"/>
        <w:ind w:left="284" w:right="483" w:hanging="374"/>
        <w:jc w:val="both"/>
        <w:rPr>
          <w:rFonts w:eastAsia="Bookman Old Style"/>
          <w:sz w:val="24"/>
          <w:szCs w:val="24"/>
        </w:rPr>
      </w:pPr>
      <w:r w:rsidRPr="00715CDA">
        <w:rPr>
          <w:rFonts w:eastAsia="Bookman Old Style"/>
          <w:sz w:val="24"/>
          <w:szCs w:val="24"/>
        </w:rPr>
        <w:t>15. Hypothesis Testing: Perform z-test, t-test, chi-square tests in Excel; interpret p-</w:t>
      </w:r>
      <w:proofErr w:type="gramStart"/>
      <w:r w:rsidRPr="00715CDA">
        <w:rPr>
          <w:rFonts w:eastAsia="Bookman Old Style"/>
          <w:sz w:val="24"/>
          <w:szCs w:val="24"/>
        </w:rPr>
        <w:t>values  and</w:t>
      </w:r>
      <w:proofErr w:type="gramEnd"/>
      <w:r w:rsidRPr="00715CDA">
        <w:rPr>
          <w:rFonts w:eastAsia="Bookman Old Style"/>
          <w:sz w:val="24"/>
          <w:szCs w:val="24"/>
        </w:rPr>
        <w:t xml:space="preserve"> results.</w:t>
      </w:r>
    </w:p>
    <w:p w14:paraId="3594C07F" w14:textId="77777777" w:rsidR="00AB3B62" w:rsidRPr="00715CDA" w:rsidRDefault="00AB3B62" w:rsidP="00680BD9">
      <w:pPr>
        <w:widowControl w:val="0"/>
        <w:spacing w:before="31" w:line="240" w:lineRule="auto"/>
        <w:ind w:left="284" w:right="483" w:hanging="374"/>
        <w:jc w:val="both"/>
        <w:rPr>
          <w:rFonts w:eastAsia="Bookman Old Style"/>
          <w:sz w:val="24"/>
          <w:szCs w:val="24"/>
        </w:rPr>
      </w:pPr>
    </w:p>
    <w:p w14:paraId="516BA0EA" w14:textId="39C8C5C2" w:rsidR="007C7E29" w:rsidRPr="00715CDA" w:rsidRDefault="00680BD9" w:rsidP="00680BD9">
      <w:pPr>
        <w:shd w:val="clear" w:color="auto" w:fill="FFFFFF"/>
        <w:spacing w:before="240" w:after="240" w:line="240" w:lineRule="auto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                                                                 </w:t>
      </w:r>
      <w:bookmarkStart w:id="0" w:name="_GoBack"/>
      <w:bookmarkEnd w:id="0"/>
      <w:r>
        <w:rPr>
          <w:rFonts w:eastAsia="Bookman Old Style"/>
          <w:b/>
          <w:sz w:val="24"/>
          <w:szCs w:val="24"/>
        </w:rPr>
        <w:t xml:space="preserve"> **  **  **</w:t>
      </w:r>
    </w:p>
    <w:p w14:paraId="2A9458C9" w14:textId="77777777" w:rsidR="00336AE5" w:rsidRPr="00715CDA" w:rsidRDefault="00336AE5" w:rsidP="00680BD9">
      <w:pPr>
        <w:spacing w:line="240" w:lineRule="auto"/>
        <w:jc w:val="both"/>
      </w:pPr>
    </w:p>
    <w:sectPr w:rsidR="00336AE5" w:rsidRPr="00715CDA" w:rsidSect="00AB3B62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66713F"/>
    <w:multiLevelType w:val="multilevel"/>
    <w:tmpl w:val="BBA661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166"/>
    <w:rsid w:val="001E7166"/>
    <w:rsid w:val="00336AE5"/>
    <w:rsid w:val="004E3794"/>
    <w:rsid w:val="00506AFA"/>
    <w:rsid w:val="00680BD9"/>
    <w:rsid w:val="00715CDA"/>
    <w:rsid w:val="007C7E29"/>
    <w:rsid w:val="00921AB8"/>
    <w:rsid w:val="00AB3B62"/>
    <w:rsid w:val="00CE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2E3F7"/>
  <w15:chartTrackingRefBased/>
  <w15:docId w15:val="{6A9F8AEC-D0DB-4F43-A820-EDABF68E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E29"/>
    <w:pPr>
      <w:spacing w:after="0" w:line="276" w:lineRule="auto"/>
    </w:pPr>
    <w:rPr>
      <w:rFonts w:ascii="Arial" w:eastAsia="Arial" w:hAnsi="Arial" w:cs="Arial"/>
      <w:lang w:val="e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5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2026-01-31T07:44:00Z</dcterms:created>
  <dcterms:modified xsi:type="dcterms:W3CDTF">2026-02-13T03:16:00Z</dcterms:modified>
</cp:coreProperties>
</file>